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4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Министерство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46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промышленности и торговли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Удмуртской Республики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7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610" cy="732434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610" cy="732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5pt;height:57.67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1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4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Удмурт Э</w:t>
            </w:r>
            <w:r>
              <w:rPr>
                <w:b/>
                <w:color w:val="000000"/>
                <w:sz w:val="28"/>
                <w:szCs w:val="28"/>
              </w:rPr>
              <w:t xml:space="preserve">лькунысь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46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промышленностья 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вузкаронъя министерство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6"/>
        <w:ind w:right="-55"/>
        <w:jc w:val="both"/>
        <w:tabs>
          <w:tab w:val="left" w:pos="104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right="-55"/>
        <w:jc w:val="center"/>
        <w:tabs>
          <w:tab w:val="left" w:pos="104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И К А 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right="-55"/>
        <w:jc w:val="both"/>
        <w:tabs>
          <w:tab w:val="left" w:pos="104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right="-1"/>
        <w:tabs>
          <w:tab w:val="left" w:pos="36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08.07.2024</w:t>
      </w:r>
      <w:r>
        <w:rPr>
          <w:sz w:val="28"/>
          <w:szCs w:val="28"/>
        </w:rPr>
        <w:tab/>
        <w:tab/>
        <w:tab/>
        <w:tab/>
        <w:tab/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88</w:t>
      </w:r>
      <w:r>
        <w:rPr>
          <w:sz w:val="28"/>
          <w:szCs w:val="28"/>
        </w:rPr>
      </w:r>
    </w:p>
    <w:p>
      <w:pPr>
        <w:pStyle w:val="846"/>
        <w:ind w:right="140"/>
        <w:jc w:val="center"/>
        <w:tabs>
          <w:tab w:val="left" w:pos="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Ижевск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firstLine="1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внеплановой проверки </w:t>
      </w:r>
      <w:r>
        <w:rPr>
          <w:b/>
          <w:sz w:val="28"/>
          <w:szCs w:val="28"/>
        </w:rPr>
        <w:t xml:space="preserve">казённого учреждения Удмуртской Республики «Управление автомобильными дорогами Удмуртской Республики»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99 Федерального закона от 05.04.2013 № 44-ФЗ «О контрактной системе в сфере закупок товаров, работ, услуг для обеспечения государственных и муниц</w:t>
      </w:r>
      <w:r>
        <w:rPr>
          <w:bCs/>
          <w:sz w:val="28"/>
          <w:szCs w:val="28"/>
        </w:rPr>
        <w:t xml:space="preserve">ипальных нужд» (далее – Федеральный закон № 44-ФЗ), 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</w:t>
      </w:r>
      <w:r>
        <w:rPr>
          <w:bCs/>
          <w:sz w:val="28"/>
          <w:szCs w:val="28"/>
        </w:rPr>
        <w:t xml:space="preserve">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</w:t>
      </w:r>
      <w:r>
        <w:rPr>
          <w:bCs/>
          <w:sz w:val="28"/>
          <w:szCs w:val="28"/>
        </w:rPr>
        <w:t xml:space="preserve">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постановлением Правительства Удмуртской Республики от 22.12.2014 № 550 «О Министерстве промышленности и </w:t>
      </w:r>
      <w:r>
        <w:rPr>
          <w:bCs/>
          <w:sz w:val="28"/>
          <w:szCs w:val="28"/>
        </w:rPr>
        <w:t xml:space="preserve">торговли Удмуртской Республики» (далее – Министерство) на основании обращения о согласовании заключения контракта с единственным поставщиком (подрядчиком, исполнителем), поступившего в Министерство посредством единой информационной системы в сфере закупок </w:t>
      </w:r>
      <w:r>
        <w:rPr>
          <w:bCs/>
          <w:sz w:val="28"/>
          <w:szCs w:val="28"/>
        </w:rPr>
        <w:t xml:space="preserve">05.07</w:t>
      </w:r>
      <w:r>
        <w:rPr>
          <w:bCs/>
          <w:sz w:val="28"/>
          <w:szCs w:val="28"/>
        </w:rPr>
        <w:t xml:space="preserve">.2024</w:t>
      </w:r>
      <w:r>
        <w:rPr>
          <w:rFonts w:ascii="Calibri" w:hAnsi="Calibri" w:eastAsia="Calibri"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№ </w:t>
      </w:r>
      <w:r>
        <w:rPr>
          <w:bCs/>
          <w:sz w:val="28"/>
          <w:szCs w:val="28"/>
        </w:rPr>
        <w:t xml:space="preserve"> 031320001860000032</w:t>
      </w:r>
      <w:r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версия 2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6"/>
        <w:ind w:firstLine="709"/>
        <w:jc w:val="both"/>
        <w:rPr>
          <w:bCs/>
          <w:color w:val="ff0000"/>
          <w:sz w:val="28"/>
          <w:szCs w:val="28"/>
          <w:highlight w:val="yellow"/>
        </w:rPr>
      </w:pPr>
      <w:r>
        <w:rPr>
          <w:bCs/>
          <w:color w:val="ff0000"/>
          <w:sz w:val="28"/>
          <w:szCs w:val="28"/>
          <w:highlight w:val="yellow"/>
        </w:rPr>
      </w:r>
      <w:r>
        <w:rPr>
          <w:bCs/>
          <w:color w:val="ff0000"/>
          <w:sz w:val="28"/>
          <w:szCs w:val="28"/>
          <w:highlight w:val="yellow"/>
        </w:rPr>
      </w:r>
      <w:r>
        <w:rPr>
          <w:bCs/>
          <w:color w:val="ff0000"/>
          <w:sz w:val="28"/>
          <w:szCs w:val="28"/>
          <w:highlight w:val="yellow"/>
        </w:rPr>
      </w:r>
    </w:p>
    <w:p>
      <w:pPr>
        <w:pStyle w:val="84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 р и к а з ы в а ю: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6"/>
        <w:ind w:firstLine="709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pStyle w:val="846"/>
        <w:ind w:firstLine="709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Провести с </w:t>
      </w:r>
      <w:r>
        <w:rPr>
          <w:bCs/>
          <w:sz w:val="28"/>
          <w:szCs w:val="28"/>
        </w:rPr>
        <w:t xml:space="preserve">08.07</w:t>
      </w:r>
      <w:r>
        <w:rPr>
          <w:bCs/>
          <w:sz w:val="28"/>
          <w:szCs w:val="28"/>
        </w:rPr>
        <w:t xml:space="preserve">.202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до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17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  <w:t xml:space="preserve">07</w:t>
      </w:r>
      <w:r>
        <w:rPr>
          <w:bCs/>
          <w:sz w:val="28"/>
          <w:szCs w:val="28"/>
        </w:rPr>
        <w:t xml:space="preserve">.202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отношении </w:t>
      </w:r>
      <w:r>
        <w:rPr>
          <w:bCs/>
          <w:sz w:val="28"/>
          <w:szCs w:val="28"/>
        </w:rPr>
        <w:t xml:space="preserve">казённого учреждения Удмуртской Республики «Управление автомобильными дорогами Удмуртской Республики»</w:t>
      </w:r>
      <w:r>
        <w:rPr>
          <w:bCs/>
          <w:sz w:val="28"/>
          <w:szCs w:val="28"/>
        </w:rPr>
        <w:t xml:space="preserve"> (далее – </w:t>
      </w:r>
      <w:r>
        <w:rPr>
          <w:bCs/>
          <w:sz w:val="28"/>
          <w:szCs w:val="28"/>
        </w:rPr>
        <w:t xml:space="preserve">КУ УР </w:t>
      </w:r>
      <w:r>
        <w:rPr>
          <w:bCs/>
          <w:sz w:val="28"/>
          <w:szCs w:val="28"/>
        </w:rPr>
        <w:t xml:space="preserve">«У</w:t>
      </w:r>
      <w:r>
        <w:rPr>
          <w:bCs/>
          <w:sz w:val="28"/>
          <w:szCs w:val="28"/>
        </w:rPr>
        <w:t xml:space="preserve">правтодор</w:t>
      </w:r>
      <w:r>
        <w:rPr>
          <w:bCs/>
          <w:sz w:val="28"/>
          <w:szCs w:val="28"/>
        </w:rPr>
        <w:t xml:space="preserve">»</w:t>
      </w:r>
      <w:r>
        <w:rPr>
          <w:bCs/>
          <w:sz w:val="28"/>
          <w:szCs w:val="28"/>
        </w:rPr>
        <w:t xml:space="preserve">), расположенного по адресу: </w:t>
      </w:r>
      <w:r>
        <w:rPr>
          <w:bCs/>
          <w:sz w:val="28"/>
          <w:szCs w:val="28"/>
        </w:rPr>
        <w:t xml:space="preserve">426033,</w:t>
      </w:r>
      <w:r>
        <w:rPr>
          <w:bCs/>
          <w:sz w:val="28"/>
          <w:szCs w:val="28"/>
        </w:rPr>
        <w:t xml:space="preserve">Удмуртская Республика, г. Ижевск, ул. Кирова, д.22</w:t>
      </w:r>
      <w:r>
        <w:rPr>
          <w:bCs/>
          <w:sz w:val="28"/>
          <w:szCs w:val="28"/>
        </w:rPr>
        <w:t xml:space="preserve">, комиссией в составе должностных лиц Министерства промышленности и торговли Удмуртской Республики:</w:t>
      </w: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pStyle w:val="846"/>
        <w:ind w:firstLine="709"/>
        <w:jc w:val="both"/>
        <w:tabs>
          <w:tab w:val="left" w:pos="567" w:leader="none"/>
        </w:tabs>
        <w:rPr>
          <w:rFonts w:eastAsia="Calibri"/>
          <w:bCs/>
          <w:color w:val="auto"/>
          <w:sz w:val="28"/>
          <w:szCs w:val="28"/>
        </w:rPr>
      </w:pPr>
      <w:r>
        <w:rPr>
          <w:rFonts w:eastAsia="Calibri"/>
          <w:bCs/>
          <w:color w:val="auto"/>
          <w:sz w:val="28"/>
          <w:szCs w:val="28"/>
          <w:lang w:eastAsia="en-US"/>
        </w:rPr>
        <w:t xml:space="preserve">&lt;...&gt; – заместителя министра промышленности и торговли Удмуртской Республики, </w:t>
      </w:r>
      <w:r>
        <w:rPr>
          <w:rFonts w:eastAsia="Calibri"/>
          <w:bCs/>
          <w:color w:val="auto"/>
          <w:sz w:val="28"/>
          <w:szCs w:val="28"/>
          <w:lang w:eastAsia="en-US"/>
        </w:rPr>
        <w:t xml:space="preserve">&lt;...&gt;</w:t>
      </w:r>
      <w:r/>
      <w:r>
        <w:rPr>
          <w:rFonts w:eastAsia="Calibri"/>
          <w:bCs/>
          <w:color w:val="auto"/>
          <w:sz w:val="28"/>
          <w:szCs w:val="28"/>
          <w:lang w:eastAsia="en-US"/>
        </w:rPr>
        <w:t xml:space="preserve"> – начальника Управления торгово-закупочной деятельности Министерства (далее – Управление), </w:t>
      </w:r>
      <w:r>
        <w:rPr>
          <w:rFonts w:eastAsia="Calibri"/>
          <w:bCs/>
          <w:color w:val="auto"/>
          <w:sz w:val="28"/>
          <w:szCs w:val="28"/>
          <w:lang w:eastAsia="en-US"/>
        </w:rPr>
        <w:t xml:space="preserve">&lt;...&gt;</w:t>
      </w:r>
      <w:r/>
      <w:r>
        <w:rPr>
          <w:rFonts w:eastAsia="Calibri"/>
          <w:bCs/>
          <w:color w:val="auto"/>
          <w:sz w:val="28"/>
          <w:szCs w:val="28"/>
          <w:lang w:eastAsia="en-US"/>
        </w:rPr>
      </w:r>
      <w:r>
        <w:rPr>
          <w:rFonts w:eastAsia="Calibri"/>
          <w:bCs/>
          <w:color w:val="auto"/>
          <w:sz w:val="28"/>
          <w:szCs w:val="28"/>
          <w:lang w:eastAsia="en-US"/>
        </w:rPr>
        <w:t xml:space="preserve"> – начальника отдела по контролю в сфере закупок товаров, работ, услуг для обеспечения государственных нужд Удмуртской Республики Управления (далее – отдел), </w:t>
      </w:r>
      <w:r>
        <w:rPr>
          <w:rFonts w:eastAsia="Calibri"/>
          <w:bCs/>
          <w:color w:val="auto"/>
          <w:sz w:val="28"/>
          <w:szCs w:val="28"/>
          <w:lang w:eastAsia="en-US"/>
        </w:rPr>
        <w:t xml:space="preserve">&lt;...&gt;</w:t>
      </w:r>
      <w:r>
        <w:rPr>
          <w:rFonts w:eastAsia="Calibri"/>
          <w:bCs/>
          <w:color w:val="auto"/>
          <w:sz w:val="28"/>
          <w:szCs w:val="28"/>
          <w:lang w:eastAsia="en-US"/>
        </w:rPr>
        <w:t xml:space="preserve"> – заместителя </w:t>
      </w:r>
      <w:r>
        <w:rPr>
          <w:rFonts w:eastAsia="Calibri"/>
          <w:bCs/>
          <w:color w:val="auto"/>
          <w:sz w:val="28"/>
          <w:szCs w:val="28"/>
          <w:lang w:eastAsia="en-US"/>
        </w:rPr>
        <w:t xml:space="preserve">начальника отдела</w:t>
      </w:r>
      <w:r>
        <w:rPr>
          <w:rFonts w:eastAsia="Calibri"/>
          <w:bCs/>
          <w:color w:val="auto"/>
          <w:sz w:val="28"/>
          <w:szCs w:val="28"/>
          <w:lang w:eastAsia="en-US"/>
        </w:rPr>
        <w:t xml:space="preserve">.</w:t>
      </w:r>
      <w:r>
        <w:rPr>
          <w:rFonts w:eastAsia="Calibri"/>
          <w:bCs/>
          <w:color w:val="auto"/>
          <w:sz w:val="28"/>
          <w:szCs w:val="28"/>
        </w:rPr>
      </w:r>
      <w:r>
        <w:rPr>
          <w:rFonts w:eastAsia="Calibri"/>
          <w:bCs/>
          <w:color w:val="auto"/>
          <w:sz w:val="28"/>
          <w:szCs w:val="28"/>
        </w:rPr>
      </w:r>
    </w:p>
    <w:p>
      <w:pPr>
        <w:pStyle w:val="846"/>
        <w:ind w:firstLine="709"/>
        <w:jc w:val="both"/>
        <w:tabs>
          <w:tab w:val="left" w:pos="567" w:leader="none"/>
        </w:tabs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Предмет проверки: соблюдение т</w:t>
      </w:r>
      <w:r>
        <w:rPr>
          <w:color w:val="auto"/>
          <w:sz w:val="28"/>
          <w:szCs w:val="28"/>
        </w:rPr>
        <w:t xml:space="preserve">ребований Федерального зако</w:t>
      </w:r>
      <w:r>
        <w:rPr>
          <w:sz w:val="28"/>
          <w:szCs w:val="28"/>
        </w:rPr>
        <w:t xml:space="preserve">на № </w:t>
      </w:r>
      <w:r>
        <w:rPr>
          <w:sz w:val="28"/>
          <w:szCs w:val="28"/>
        </w:rPr>
        <w:t xml:space="preserve">44-ФЗ при осуществлении закупки на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ыполнение работ по капитальному ремонту моста через реку Лоза км 1+950 автомобильной дороги Игра - Селты - Сюмси -гр.Кировской области км 0+000 - км 46+467 в Игринском районе Удмуртской Республики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(извещение от 18.06.2024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0813500000124010088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firstLine="709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Основание проверки: поступление обращения о согласовании заключения контракта с единственным поставщиком (подрядчиком, исполнителем).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firstLine="709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Срок составления решения по результатам проведения проверки: не позднее дат</w:t>
      </w:r>
      <w:r>
        <w:rPr>
          <w:sz w:val="28"/>
          <w:szCs w:val="28"/>
        </w:rPr>
        <w:t xml:space="preserve">ы окончания проведения проверки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46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Министр</w:t>
        <w:tab/>
        <w:tab/>
        <w:tab/>
        <w:tab/>
        <w:tab/>
        <w:tab/>
        <w:tab/>
        <w:tab/>
        <w:tab/>
        <w:t xml:space="preserve">          </w:t>
      </w:r>
      <w:r>
        <w:rPr>
          <w:rFonts w:eastAsia="Calibri"/>
          <w:bCs/>
          <w:color w:val="auto"/>
          <w:sz w:val="28"/>
          <w:szCs w:val="28"/>
          <w:lang w:eastAsia="en-US"/>
        </w:rPr>
        <w:t xml:space="preserve">&lt;...&gt;</w:t>
      </w:r>
      <w:r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5" w:right="851" w:bottom="170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  <w:i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rPr>
      <w:sz w:val="24"/>
      <w:szCs w:val="24"/>
      <w:lang w:val="ru-RU" w:eastAsia="ru-RU" w:bidi="ar-SA"/>
    </w:rPr>
  </w:style>
  <w:style w:type="paragraph" w:styleId="847">
    <w:name w:val="Заголовок 1"/>
    <w:basedOn w:val="846"/>
    <w:next w:val="846"/>
    <w:link w:val="857"/>
    <w:qFormat/>
    <w:pPr>
      <w:keepNext/>
      <w:outlineLvl w:val="0"/>
    </w:pPr>
    <w:rPr>
      <w:szCs w:val="20"/>
      <w:lang w:val="en-US" w:eastAsia="en-US"/>
    </w:rPr>
  </w:style>
  <w:style w:type="paragraph" w:styleId="848">
    <w:name w:val="Заголовок 2"/>
    <w:basedOn w:val="846"/>
    <w:next w:val="846"/>
    <w:link w:val="846"/>
    <w:qFormat/>
    <w:pPr>
      <w:jc w:val="center"/>
      <w:keepNext/>
      <w:outlineLvl w:val="1"/>
    </w:pPr>
    <w:rPr>
      <w:b/>
      <w:szCs w:val="20"/>
    </w:rPr>
  </w:style>
  <w:style w:type="paragraph" w:styleId="849">
    <w:name w:val="Заголовок 5"/>
    <w:basedOn w:val="846"/>
    <w:next w:val="846"/>
    <w:link w:val="858"/>
    <w:qFormat/>
    <w:pPr>
      <w:ind w:right="-108"/>
      <w:jc w:val="both"/>
      <w:keepNext/>
      <w:outlineLvl w:val="4"/>
    </w:pPr>
    <w:rPr>
      <w:b/>
      <w:sz w:val="16"/>
      <w:szCs w:val="20"/>
      <w:lang w:val="en-US" w:eastAsia="en-US"/>
    </w:rPr>
  </w:style>
  <w:style w:type="paragraph" w:styleId="850">
    <w:name w:val="Заголовок 6"/>
    <w:basedOn w:val="846"/>
    <w:next w:val="846"/>
    <w:link w:val="846"/>
    <w:qFormat/>
    <w:pPr>
      <w:jc w:val="center"/>
      <w:keepNext/>
      <w:outlineLvl w:val="5"/>
    </w:pPr>
    <w:rPr>
      <w:b/>
      <w:color w:val="000000"/>
      <w:szCs w:val="20"/>
    </w:rPr>
  </w:style>
  <w:style w:type="paragraph" w:styleId="851">
    <w:name w:val="Заголовок 9"/>
    <w:basedOn w:val="846"/>
    <w:next w:val="846"/>
    <w:link w:val="859"/>
    <w:qFormat/>
    <w:pPr>
      <w:jc w:val="both"/>
      <w:keepNext/>
      <w:outlineLvl w:val="8"/>
    </w:pPr>
    <w:rPr>
      <w:b/>
      <w:i/>
      <w:sz w:val="20"/>
      <w:szCs w:val="20"/>
      <w:lang w:val="en-US" w:eastAsia="en-US"/>
    </w:rPr>
  </w:style>
  <w:style w:type="character" w:styleId="852">
    <w:name w:val="Основной шрифт абзаца"/>
    <w:next w:val="852"/>
    <w:link w:val="846"/>
    <w:semiHidden/>
  </w:style>
  <w:style w:type="table" w:styleId="853">
    <w:name w:val="Обычная таблица"/>
    <w:next w:val="853"/>
    <w:link w:val="846"/>
    <w:semiHidden/>
    <w:tblPr/>
  </w:style>
  <w:style w:type="numbering" w:styleId="854">
    <w:name w:val="Нет списка"/>
    <w:next w:val="854"/>
    <w:link w:val="846"/>
    <w:semiHidden/>
  </w:style>
  <w:style w:type="character" w:styleId="855">
    <w:name w:val="Гиперссылка"/>
    <w:next w:val="855"/>
    <w:link w:val="846"/>
    <w:rPr>
      <w:color w:val="0000ff"/>
      <w:u w:val="single"/>
    </w:rPr>
  </w:style>
  <w:style w:type="table" w:styleId="856">
    <w:name w:val="Сетка таблицы"/>
    <w:basedOn w:val="853"/>
    <w:next w:val="856"/>
    <w:link w:val="846"/>
    <w:tblPr/>
  </w:style>
  <w:style w:type="character" w:styleId="857">
    <w:name w:val="Заголовок 1 Знак"/>
    <w:next w:val="857"/>
    <w:link w:val="847"/>
    <w:rPr>
      <w:sz w:val="24"/>
    </w:rPr>
  </w:style>
  <w:style w:type="character" w:styleId="858">
    <w:name w:val="Заголовок 5 Знак"/>
    <w:next w:val="858"/>
    <w:link w:val="849"/>
    <w:rPr>
      <w:b/>
      <w:sz w:val="16"/>
      <w:lang w:val="en-US"/>
    </w:rPr>
  </w:style>
  <w:style w:type="character" w:styleId="859">
    <w:name w:val="Заголовок 9 Знак"/>
    <w:next w:val="859"/>
    <w:link w:val="851"/>
    <w:rPr>
      <w:b/>
      <w:i/>
    </w:rPr>
  </w:style>
  <w:style w:type="paragraph" w:styleId="860">
    <w:name w:val="Текст выноски"/>
    <w:basedOn w:val="846"/>
    <w:next w:val="860"/>
    <w:link w:val="861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1">
    <w:name w:val="Текст выноски Знак"/>
    <w:next w:val="861"/>
    <w:link w:val="860"/>
    <w:uiPriority w:val="99"/>
    <w:semiHidden/>
    <w:rPr>
      <w:rFonts w:ascii="Tahoma" w:hAnsi="Tahoma" w:cs="Tahoma"/>
      <w:sz w:val="16"/>
      <w:szCs w:val="16"/>
    </w:rPr>
  </w:style>
  <w:style w:type="paragraph" w:styleId="862">
    <w:name w:val="Основной текст с отступом 2"/>
    <w:basedOn w:val="846"/>
    <w:next w:val="862"/>
    <w:link w:val="863"/>
    <w:pPr>
      <w:ind w:firstLine="720"/>
      <w:jc w:val="both"/>
    </w:pPr>
    <w:rPr>
      <w:sz w:val="28"/>
      <w:szCs w:val="20"/>
      <w:lang w:val="en-US" w:eastAsia="en-US"/>
    </w:rPr>
  </w:style>
  <w:style w:type="character" w:styleId="863">
    <w:name w:val="Основной текст с отступом 2 Знак"/>
    <w:next w:val="863"/>
    <w:link w:val="862"/>
    <w:rPr>
      <w:sz w:val="28"/>
    </w:rPr>
  </w:style>
  <w:style w:type="paragraph" w:styleId="864">
    <w:name w:val="Основной текст 3"/>
    <w:basedOn w:val="846"/>
    <w:next w:val="864"/>
    <w:link w:val="865"/>
    <w:pPr>
      <w:jc w:val="center"/>
    </w:pPr>
    <w:rPr>
      <w:sz w:val="28"/>
      <w:szCs w:val="20"/>
      <w:lang w:val="en-US" w:eastAsia="en-US"/>
    </w:rPr>
  </w:style>
  <w:style w:type="character" w:styleId="865">
    <w:name w:val="Основной текст 3 Знак"/>
    <w:next w:val="865"/>
    <w:link w:val="864"/>
    <w:rPr>
      <w:sz w:val="28"/>
    </w:rPr>
  </w:style>
  <w:style w:type="paragraph" w:styleId="866">
    <w:name w:val="Основной текст с отступом"/>
    <w:basedOn w:val="846"/>
    <w:next w:val="866"/>
    <w:link w:val="867"/>
    <w:pPr>
      <w:ind w:left="2880" w:hanging="2880"/>
    </w:pPr>
    <w:rPr>
      <w:szCs w:val="20"/>
      <w:lang w:val="en-US" w:eastAsia="en-US"/>
    </w:rPr>
  </w:style>
  <w:style w:type="character" w:styleId="867">
    <w:name w:val="Основной текст с отступом Знак"/>
    <w:next w:val="867"/>
    <w:link w:val="866"/>
    <w:rPr>
      <w:sz w:val="24"/>
    </w:rPr>
  </w:style>
  <w:style w:type="paragraph" w:styleId="868">
    <w:name w:val="Основной текст"/>
    <w:basedOn w:val="846"/>
    <w:next w:val="868"/>
    <w:link w:val="869"/>
    <w:pPr>
      <w:jc w:val="both"/>
    </w:pPr>
    <w:rPr>
      <w:szCs w:val="20"/>
      <w:lang w:val="en-US" w:eastAsia="en-US"/>
    </w:rPr>
  </w:style>
  <w:style w:type="character" w:styleId="869">
    <w:name w:val="Основной текст Знак"/>
    <w:next w:val="869"/>
    <w:link w:val="868"/>
    <w:rPr>
      <w:sz w:val="24"/>
    </w:rPr>
  </w:style>
  <w:style w:type="character" w:styleId="870">
    <w:name w:val="dep_name"/>
    <w:next w:val="870"/>
    <w:link w:val="846"/>
  </w:style>
  <w:style w:type="paragraph" w:styleId="871">
    <w:name w:val="Верхний колонтитул"/>
    <w:basedOn w:val="846"/>
    <w:next w:val="871"/>
    <w:link w:val="872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rPr>
      <w:sz w:val="24"/>
      <w:szCs w:val="24"/>
    </w:rPr>
  </w:style>
  <w:style w:type="paragraph" w:styleId="873">
    <w:name w:val="Нижний колонтитул"/>
    <w:basedOn w:val="846"/>
    <w:next w:val="873"/>
    <w:link w:val="87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rPr>
      <w:sz w:val="24"/>
      <w:szCs w:val="24"/>
    </w:rPr>
  </w:style>
  <w:style w:type="paragraph" w:styleId="875">
    <w:name w:val=" Знак Знак Знак Знак Знак"/>
    <w:basedOn w:val="846"/>
    <w:next w:val="875"/>
    <w:link w:val="846"/>
    <w:pPr>
      <w:jc w:val="center"/>
      <w:spacing w:after="160" w:line="240" w:lineRule="exact"/>
    </w:pPr>
    <w:rPr>
      <w:b/>
      <w:sz w:val="28"/>
      <w:szCs w:val="20"/>
      <w:lang w:val="en-US" w:eastAsia="en-US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Минторг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</dc:title>
  <dc:creator>kalabina</dc:creator>
  <cp:revision>10</cp:revision>
  <dcterms:created xsi:type="dcterms:W3CDTF">2023-06-19T07:19:00Z</dcterms:created>
  <dcterms:modified xsi:type="dcterms:W3CDTF">2024-07-09T07:28:56Z</dcterms:modified>
  <cp:version>917504</cp:version>
</cp:coreProperties>
</file>